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73E" w:rsidRDefault="00716202">
      <w:pPr>
        <w:pStyle w:val="10"/>
        <w:framePr w:w="9408" w:h="14148" w:hRule="exact" w:wrap="none" w:vAnchor="page" w:hAnchor="page" w:x="1673" w:y="1160"/>
        <w:shd w:val="clear" w:color="auto" w:fill="auto"/>
        <w:spacing w:after="33" w:line="400" w:lineRule="exact"/>
      </w:pPr>
      <w:bookmarkStart w:id="0" w:name="bookmark0"/>
      <w:r>
        <w:t>Портфель первоклассника</w:t>
      </w:r>
      <w:bookmarkEnd w:id="0"/>
    </w:p>
    <w:p w:rsidR="00D4473E" w:rsidRDefault="00716202">
      <w:pPr>
        <w:pStyle w:val="20"/>
        <w:framePr w:w="9408" w:h="14148" w:hRule="exact" w:wrap="none" w:vAnchor="page" w:hAnchor="page" w:x="1673" w:y="1160"/>
        <w:shd w:val="clear" w:color="auto" w:fill="auto"/>
        <w:spacing w:before="0"/>
        <w:ind w:firstLine="740"/>
      </w:pPr>
      <w:r>
        <w:t>Список нужных для первоклассника вещей кажется бесконечным... Причём проблемы «найти» не существует, зато есть другая: как и что выбрать из изобилия предлагаемого?</w:t>
      </w:r>
    </w:p>
    <w:p w:rsidR="00D4473E" w:rsidRDefault="00716202">
      <w:pPr>
        <w:pStyle w:val="20"/>
        <w:framePr w:w="9408" w:h="14148" w:hRule="exact" w:wrap="none" w:vAnchor="page" w:hAnchor="page" w:x="1673" w:y="1160"/>
        <w:shd w:val="clear" w:color="auto" w:fill="auto"/>
        <w:spacing w:before="0"/>
        <w:ind w:firstLine="740"/>
      </w:pPr>
      <w:r>
        <w:t>У каждой школы, у каждого учителя есть свои, особые требования к содержимому портфеля первоклассника.</w:t>
      </w:r>
    </w:p>
    <w:p w:rsidR="00D4473E" w:rsidRDefault="00716202">
      <w:pPr>
        <w:pStyle w:val="20"/>
        <w:framePr w:w="9408" w:h="14148" w:hRule="exact" w:wrap="none" w:vAnchor="page" w:hAnchor="page" w:x="1673" w:y="1160"/>
        <w:shd w:val="clear" w:color="auto" w:fill="auto"/>
        <w:spacing w:before="0"/>
        <w:ind w:firstLine="740"/>
      </w:pPr>
      <w:r>
        <w:t>Сейчас мы представим общий список его наполнения согласно наше</w:t>
      </w:r>
      <w:r w:rsidR="008B0152">
        <w:t>го</w:t>
      </w:r>
      <w:r>
        <w:t xml:space="preserve"> </w:t>
      </w:r>
      <w:r w:rsidR="008B0152">
        <w:t>лицея</w:t>
      </w:r>
      <w:r>
        <w:t>.</w:t>
      </w:r>
    </w:p>
    <w:p w:rsidR="00D4473E" w:rsidRDefault="00716202">
      <w:pPr>
        <w:pStyle w:val="20"/>
        <w:framePr w:w="9408" w:h="14148" w:hRule="exact" w:wrap="none" w:vAnchor="page" w:hAnchor="page" w:x="1673" w:y="1160"/>
        <w:numPr>
          <w:ilvl w:val="0"/>
          <w:numId w:val="1"/>
        </w:numPr>
        <w:shd w:val="clear" w:color="auto" w:fill="auto"/>
        <w:tabs>
          <w:tab w:val="left" w:pos="1090"/>
        </w:tabs>
        <w:spacing w:before="0"/>
        <w:ind w:left="1100"/>
        <w:jc w:val="left"/>
      </w:pPr>
      <w:r>
        <w:t>Учебники</w:t>
      </w:r>
      <w:r w:rsidR="008B0152">
        <w:t xml:space="preserve"> (выдаёт лицей)</w:t>
      </w:r>
      <w:bookmarkStart w:id="1" w:name="_GoBack"/>
      <w:bookmarkEnd w:id="1"/>
      <w:r>
        <w:t>. Рабочие тетради - по определённой программе, используемые именно в нашей общеобразовательной организации</w:t>
      </w:r>
    </w:p>
    <w:p w:rsidR="00D4473E" w:rsidRDefault="00716202">
      <w:pPr>
        <w:pStyle w:val="20"/>
        <w:framePr w:w="9408" w:h="14148" w:hRule="exact" w:wrap="none" w:vAnchor="page" w:hAnchor="page" w:x="1673" w:y="1160"/>
        <w:numPr>
          <w:ilvl w:val="0"/>
          <w:numId w:val="1"/>
        </w:numPr>
        <w:shd w:val="clear" w:color="auto" w:fill="auto"/>
        <w:tabs>
          <w:tab w:val="left" w:pos="1118"/>
        </w:tabs>
        <w:spacing w:before="0"/>
        <w:ind w:firstLine="740"/>
      </w:pPr>
      <w:r>
        <w:t>Канцтовары;</w:t>
      </w:r>
    </w:p>
    <w:p w:rsidR="00D4473E" w:rsidRDefault="00716202">
      <w:pPr>
        <w:pStyle w:val="20"/>
        <w:framePr w:w="9408" w:h="14148" w:hRule="exact" w:wrap="none" w:vAnchor="page" w:hAnchor="page" w:x="1673" w:y="1160"/>
        <w:numPr>
          <w:ilvl w:val="0"/>
          <w:numId w:val="1"/>
        </w:numPr>
        <w:shd w:val="clear" w:color="auto" w:fill="auto"/>
        <w:tabs>
          <w:tab w:val="left" w:pos="1118"/>
        </w:tabs>
        <w:spacing w:before="0"/>
        <w:ind w:left="1100"/>
        <w:jc w:val="left"/>
      </w:pPr>
      <w:r>
        <w:t>Вторая обувь - удобная, со светлой подошвой (допускается тёмная, которая не оставляет черных полос на полу);</w:t>
      </w:r>
    </w:p>
    <w:p w:rsidR="00D4473E" w:rsidRPr="00FD1ED2" w:rsidRDefault="00716202">
      <w:pPr>
        <w:pStyle w:val="20"/>
        <w:framePr w:w="9408" w:h="14148" w:hRule="exact" w:wrap="none" w:vAnchor="page" w:hAnchor="page" w:x="1673" w:y="1160"/>
        <w:numPr>
          <w:ilvl w:val="0"/>
          <w:numId w:val="1"/>
        </w:numPr>
        <w:shd w:val="clear" w:color="auto" w:fill="auto"/>
        <w:tabs>
          <w:tab w:val="left" w:pos="1118"/>
        </w:tabs>
        <w:spacing w:before="0"/>
        <w:ind w:firstLine="740"/>
        <w:rPr>
          <w:color w:val="auto"/>
        </w:rPr>
      </w:pPr>
      <w:r w:rsidRPr="00FD1ED2">
        <w:rPr>
          <w:color w:val="auto"/>
        </w:rPr>
        <w:t>Спортивная форма:</w:t>
      </w:r>
    </w:p>
    <w:p w:rsidR="00D4473E" w:rsidRPr="00FD1ED2" w:rsidRDefault="00716202">
      <w:pPr>
        <w:pStyle w:val="20"/>
        <w:framePr w:w="9408" w:h="14148" w:hRule="exact" w:wrap="none" w:vAnchor="page" w:hAnchor="page" w:x="1673" w:y="1160"/>
        <w:numPr>
          <w:ilvl w:val="0"/>
          <w:numId w:val="2"/>
        </w:numPr>
        <w:shd w:val="clear" w:color="auto" w:fill="auto"/>
        <w:tabs>
          <w:tab w:val="left" w:pos="1455"/>
        </w:tabs>
        <w:spacing w:before="0" w:line="494" w:lineRule="exact"/>
        <w:ind w:left="1100" w:firstLine="0"/>
        <w:rPr>
          <w:color w:val="auto"/>
        </w:rPr>
      </w:pPr>
      <w:r w:rsidRPr="00FD1ED2">
        <w:rPr>
          <w:color w:val="auto"/>
        </w:rPr>
        <w:t>футболка,</w:t>
      </w:r>
    </w:p>
    <w:p w:rsidR="00D4473E" w:rsidRPr="00FD1ED2" w:rsidRDefault="00716202">
      <w:pPr>
        <w:pStyle w:val="20"/>
        <w:framePr w:w="9408" w:h="14148" w:hRule="exact" w:wrap="none" w:vAnchor="page" w:hAnchor="page" w:x="1673" w:y="1160"/>
        <w:numPr>
          <w:ilvl w:val="0"/>
          <w:numId w:val="2"/>
        </w:numPr>
        <w:shd w:val="clear" w:color="auto" w:fill="auto"/>
        <w:tabs>
          <w:tab w:val="left" w:pos="1455"/>
        </w:tabs>
        <w:spacing w:before="0" w:line="494" w:lineRule="exact"/>
        <w:ind w:left="1460"/>
        <w:jc w:val="left"/>
        <w:rPr>
          <w:color w:val="auto"/>
        </w:rPr>
      </w:pPr>
      <w:r w:rsidRPr="00FD1ED2">
        <w:rPr>
          <w:color w:val="auto"/>
        </w:rPr>
        <w:t>шорты, спортивный костюм,</w:t>
      </w:r>
    </w:p>
    <w:p w:rsidR="00D4473E" w:rsidRDefault="00716202">
      <w:pPr>
        <w:pStyle w:val="20"/>
        <w:framePr w:w="9408" w:h="14148" w:hRule="exact" w:wrap="none" w:vAnchor="page" w:hAnchor="page" w:x="1673" w:y="1160"/>
        <w:numPr>
          <w:ilvl w:val="0"/>
          <w:numId w:val="2"/>
        </w:numPr>
        <w:shd w:val="clear" w:color="auto" w:fill="auto"/>
        <w:tabs>
          <w:tab w:val="left" w:pos="1455"/>
        </w:tabs>
        <w:spacing w:before="0" w:after="432" w:line="494" w:lineRule="exact"/>
        <w:ind w:left="1100" w:firstLine="0"/>
      </w:pPr>
      <w:r>
        <w:t>спортивная обувь (кроссовки, кеды - желательно на липучках).</w:t>
      </w:r>
    </w:p>
    <w:p w:rsidR="00D4473E" w:rsidRDefault="00716202">
      <w:pPr>
        <w:pStyle w:val="22"/>
        <w:framePr w:w="9408" w:h="14148" w:hRule="exact" w:wrap="none" w:vAnchor="page" w:hAnchor="page" w:x="1673" w:y="1160"/>
        <w:numPr>
          <w:ilvl w:val="0"/>
          <w:numId w:val="3"/>
        </w:numPr>
        <w:shd w:val="clear" w:color="auto" w:fill="auto"/>
        <w:tabs>
          <w:tab w:val="left" w:pos="1455"/>
        </w:tabs>
        <w:spacing w:before="0"/>
        <w:ind w:firstLine="740"/>
      </w:pPr>
      <w:bookmarkStart w:id="2" w:name="bookmark1"/>
      <w:r>
        <w:t>Портфель первоклассника.</w:t>
      </w:r>
      <w:bookmarkEnd w:id="2"/>
    </w:p>
    <w:p w:rsidR="00D4473E" w:rsidRDefault="00716202">
      <w:pPr>
        <w:pStyle w:val="20"/>
        <w:framePr w:w="9408" w:h="14148" w:hRule="exact" w:wrap="none" w:vAnchor="page" w:hAnchor="page" w:x="1673" w:y="1160"/>
        <w:shd w:val="clear" w:color="auto" w:fill="auto"/>
        <w:spacing w:before="0"/>
        <w:ind w:firstLine="740"/>
      </w:pPr>
      <w:r>
        <w:t xml:space="preserve">Конкуренция на рынке производителей школьных товаров велика, но нам ведь важно не обогатить определённую фирму, а </w:t>
      </w:r>
      <w:r>
        <w:rPr>
          <w:rStyle w:val="23"/>
        </w:rPr>
        <w:t>сохранить здоровье ребёнка</w:t>
      </w:r>
      <w:r>
        <w:t>. Потому давайте разберёмся, какой портфель необходим именно первокласснику.</w:t>
      </w:r>
    </w:p>
    <w:p w:rsidR="00D4473E" w:rsidRDefault="00716202">
      <w:pPr>
        <w:pStyle w:val="30"/>
        <w:framePr w:w="9408" w:h="14148" w:hRule="exact" w:wrap="none" w:vAnchor="page" w:hAnchor="page" w:x="1673" w:y="1160"/>
        <w:shd w:val="clear" w:color="auto" w:fill="auto"/>
      </w:pPr>
      <w:r>
        <w:rPr>
          <w:rStyle w:val="31"/>
        </w:rPr>
        <w:t xml:space="preserve">По мнению специалистов, </w:t>
      </w:r>
      <w:r>
        <w:rPr>
          <w:rStyle w:val="32"/>
          <w:b/>
          <w:bCs/>
        </w:rPr>
        <w:t>главными качествами портфеля должны быть:</w:t>
      </w:r>
    </w:p>
    <w:p w:rsidR="00D4473E" w:rsidRDefault="00716202">
      <w:pPr>
        <w:pStyle w:val="22"/>
        <w:framePr w:w="9408" w:h="14148" w:hRule="exact" w:wrap="none" w:vAnchor="page" w:hAnchor="page" w:x="1673" w:y="1160"/>
        <w:shd w:val="clear" w:color="auto" w:fill="auto"/>
        <w:spacing w:before="0"/>
        <w:ind w:firstLine="740"/>
      </w:pPr>
      <w:bookmarkStart w:id="3" w:name="bookmark2"/>
      <w:r>
        <w:t>1. Прочность.</w:t>
      </w:r>
      <w:bookmarkEnd w:id="3"/>
    </w:p>
    <w:p w:rsidR="00D4473E" w:rsidRDefault="00716202">
      <w:pPr>
        <w:pStyle w:val="20"/>
        <w:framePr w:w="9408" w:h="14148" w:hRule="exact" w:wrap="none" w:vAnchor="page" w:hAnchor="page" w:x="1673" w:y="1160"/>
        <w:shd w:val="clear" w:color="auto" w:fill="auto"/>
        <w:spacing w:before="0"/>
        <w:ind w:firstLine="740"/>
      </w:pPr>
      <w:r>
        <w:t xml:space="preserve">Выбирайте для ребёнка ранец </w:t>
      </w:r>
      <w:r>
        <w:rPr>
          <w:rStyle w:val="24"/>
        </w:rPr>
        <w:t>с прочными и широкими</w:t>
      </w:r>
      <w:r>
        <w:t xml:space="preserve"> (минимум 4 см, максимум 8 см) </w:t>
      </w:r>
      <w:r>
        <w:rPr>
          <w:rStyle w:val="24"/>
        </w:rPr>
        <w:t>простроченными лямками,</w:t>
      </w:r>
      <w:r>
        <w:t xml:space="preserve"> которые можно</w:t>
      </w:r>
    </w:p>
    <w:p w:rsidR="00D4473E" w:rsidRDefault="00D4473E">
      <w:pPr>
        <w:rPr>
          <w:sz w:val="2"/>
          <w:szCs w:val="2"/>
        </w:rPr>
        <w:sectPr w:rsidR="00D4473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4473E" w:rsidRDefault="00716202">
      <w:pPr>
        <w:pStyle w:val="20"/>
        <w:framePr w:w="9418" w:h="14544" w:hRule="exact" w:wrap="none" w:vAnchor="page" w:hAnchor="page" w:x="1669" w:y="976"/>
        <w:shd w:val="clear" w:color="auto" w:fill="auto"/>
        <w:spacing w:before="0"/>
        <w:ind w:firstLine="0"/>
      </w:pPr>
      <w:r>
        <w:lastRenderedPageBreak/>
        <w:t>регулировать. Если ремни будут узкими, под тяжестью портфеля они станут причинять боль, врезаясь в плечи вашего малыша.</w:t>
      </w:r>
    </w:p>
    <w:p w:rsidR="00D4473E" w:rsidRDefault="00716202">
      <w:pPr>
        <w:pStyle w:val="20"/>
        <w:framePr w:w="9418" w:h="14544" w:hRule="exact" w:wrap="none" w:vAnchor="page" w:hAnchor="page" w:x="1669" w:y="976"/>
        <w:shd w:val="clear" w:color="auto" w:fill="auto"/>
        <w:spacing w:before="0"/>
        <w:ind w:firstLine="740"/>
      </w:pPr>
      <w:r>
        <w:t xml:space="preserve">Та сторона, что прилегает к спине, должна быть </w:t>
      </w:r>
      <w:r>
        <w:rPr>
          <w:rStyle w:val="24"/>
        </w:rPr>
        <w:t>плоской</w:t>
      </w:r>
      <w:r>
        <w:t xml:space="preserve"> и в то же время </w:t>
      </w:r>
      <w:r>
        <w:rPr>
          <w:rStyle w:val="24"/>
        </w:rPr>
        <w:t>мягкой,</w:t>
      </w:r>
      <w:r>
        <w:t xml:space="preserve"> это может быть поролон или гибкий пластик. А лучше твёрдая ортопедическая спинка - помогает корректировать осанку.</w:t>
      </w:r>
    </w:p>
    <w:p w:rsidR="00D4473E" w:rsidRDefault="00716202">
      <w:pPr>
        <w:pStyle w:val="20"/>
        <w:framePr w:w="9418" w:h="14544" w:hRule="exact" w:wrap="none" w:vAnchor="page" w:hAnchor="page" w:x="1669" w:y="976"/>
        <w:shd w:val="clear" w:color="auto" w:fill="auto"/>
        <w:spacing w:before="0"/>
        <w:ind w:firstLine="740"/>
      </w:pPr>
      <w:r>
        <w:t>При примерке ребёнку ранца обратите внимание, чтобы портфель не давил на бёдра.</w:t>
      </w:r>
    </w:p>
    <w:p w:rsidR="00D4473E" w:rsidRDefault="00716202">
      <w:pPr>
        <w:pStyle w:val="20"/>
        <w:framePr w:w="9418" w:h="14544" w:hRule="exact" w:wrap="none" w:vAnchor="page" w:hAnchor="page" w:x="1669" w:y="976"/>
        <w:shd w:val="clear" w:color="auto" w:fill="auto"/>
        <w:spacing w:before="0"/>
        <w:ind w:firstLine="740"/>
      </w:pPr>
      <w:r>
        <w:rPr>
          <w:rStyle w:val="24"/>
        </w:rPr>
        <w:t>Материал</w:t>
      </w:r>
      <w:r>
        <w:t xml:space="preserve"> - не плёнка и не кожзаменитель, они от различных механических воздействий быстро растрескаются и придут в негодность. Лучше выбрать ранец из </w:t>
      </w:r>
      <w:r>
        <w:rPr>
          <w:rStyle w:val="24"/>
        </w:rPr>
        <w:t>плотной синтетики</w:t>
      </w:r>
      <w:r>
        <w:t xml:space="preserve"> или </w:t>
      </w:r>
      <w:r>
        <w:rPr>
          <w:rStyle w:val="24"/>
        </w:rPr>
        <w:t>пропитанной плотной ткани,</w:t>
      </w:r>
      <w:r>
        <w:t xml:space="preserve"> которую легко мыть, а делать это придётся регулярно.</w:t>
      </w:r>
    </w:p>
    <w:p w:rsidR="00D4473E" w:rsidRDefault="00716202">
      <w:pPr>
        <w:pStyle w:val="20"/>
        <w:framePr w:w="9418" w:h="14544" w:hRule="exact" w:wrap="none" w:vAnchor="page" w:hAnchor="page" w:x="1669" w:y="976"/>
        <w:shd w:val="clear" w:color="auto" w:fill="auto"/>
        <w:spacing w:before="0"/>
        <w:ind w:firstLine="740"/>
      </w:pPr>
      <w:r>
        <w:rPr>
          <w:rStyle w:val="24"/>
        </w:rPr>
        <w:t>Крепления и застёжки</w:t>
      </w:r>
      <w:r>
        <w:t xml:space="preserve"> - </w:t>
      </w:r>
      <w:r>
        <w:rPr>
          <w:rStyle w:val="24"/>
        </w:rPr>
        <w:t>металл</w:t>
      </w:r>
      <w:r>
        <w:t xml:space="preserve"> или </w:t>
      </w:r>
      <w:r>
        <w:rPr>
          <w:rStyle w:val="24"/>
        </w:rPr>
        <w:t>прочный пластик,</w:t>
      </w:r>
      <w:r>
        <w:t xml:space="preserve"> надёжные, но не очень тугие. При покупке обязательно попросите ребёнка самостоятельно расстегнуть и застегнуть замки.</w:t>
      </w:r>
    </w:p>
    <w:p w:rsidR="00D4473E" w:rsidRDefault="00716202">
      <w:pPr>
        <w:pStyle w:val="20"/>
        <w:framePr w:w="9418" w:h="14544" w:hRule="exact" w:wrap="none" w:vAnchor="page" w:hAnchor="page" w:x="1669" w:y="976"/>
        <w:shd w:val="clear" w:color="auto" w:fill="auto"/>
        <w:spacing w:before="0"/>
        <w:ind w:firstLine="740"/>
      </w:pPr>
      <w:r>
        <w:rPr>
          <w:rStyle w:val="24"/>
        </w:rPr>
        <w:t>Ручка</w:t>
      </w:r>
      <w:r>
        <w:t xml:space="preserve"> - </w:t>
      </w:r>
      <w:r>
        <w:rPr>
          <w:rStyle w:val="24"/>
        </w:rPr>
        <w:t>простроченная,</w:t>
      </w:r>
      <w:r>
        <w:t xml:space="preserve"> ей предстоит большая нагрузка.</w:t>
      </w:r>
    </w:p>
    <w:p w:rsidR="00D4473E" w:rsidRDefault="00716202">
      <w:pPr>
        <w:pStyle w:val="22"/>
        <w:framePr w:w="9418" w:h="14544" w:hRule="exact" w:wrap="none" w:vAnchor="page" w:hAnchor="page" w:x="1669" w:y="976"/>
        <w:numPr>
          <w:ilvl w:val="0"/>
          <w:numId w:val="4"/>
        </w:numPr>
        <w:shd w:val="clear" w:color="auto" w:fill="auto"/>
        <w:tabs>
          <w:tab w:val="left" w:pos="1098"/>
        </w:tabs>
        <w:spacing w:before="0"/>
        <w:ind w:firstLine="740"/>
      </w:pPr>
      <w:bookmarkStart w:id="4" w:name="bookmark3"/>
      <w:r>
        <w:t>Лёгкость.</w:t>
      </w:r>
      <w:bookmarkEnd w:id="4"/>
    </w:p>
    <w:p w:rsidR="00D4473E" w:rsidRDefault="00716202">
      <w:pPr>
        <w:pStyle w:val="20"/>
        <w:framePr w:w="9418" w:h="14544" w:hRule="exact" w:wrap="none" w:vAnchor="page" w:hAnchor="page" w:x="1669" w:y="976"/>
        <w:shd w:val="clear" w:color="auto" w:fill="auto"/>
        <w:spacing w:before="0"/>
        <w:ind w:firstLine="740"/>
      </w:pPr>
      <w:r>
        <w:t>При выборе ранца для своего ребёнка постарайтесь приобрести самый лёгкий.</w:t>
      </w:r>
    </w:p>
    <w:p w:rsidR="00D4473E" w:rsidRDefault="00716202">
      <w:pPr>
        <w:pStyle w:val="22"/>
        <w:framePr w:w="9418" w:h="14544" w:hRule="exact" w:wrap="none" w:vAnchor="page" w:hAnchor="page" w:x="1669" w:y="976"/>
        <w:numPr>
          <w:ilvl w:val="0"/>
          <w:numId w:val="4"/>
        </w:numPr>
        <w:shd w:val="clear" w:color="auto" w:fill="auto"/>
        <w:tabs>
          <w:tab w:val="left" w:pos="1098"/>
        </w:tabs>
        <w:spacing w:before="0"/>
        <w:ind w:firstLine="740"/>
      </w:pPr>
      <w:bookmarkStart w:id="5" w:name="bookmark4"/>
      <w:r>
        <w:t>Безопасность.</w:t>
      </w:r>
      <w:bookmarkEnd w:id="5"/>
    </w:p>
    <w:p w:rsidR="00D4473E" w:rsidRDefault="00716202">
      <w:pPr>
        <w:pStyle w:val="20"/>
        <w:framePr w:w="9418" w:h="14544" w:hRule="exact" w:wrap="none" w:vAnchor="page" w:hAnchor="page" w:x="1669" w:y="976"/>
        <w:shd w:val="clear" w:color="auto" w:fill="auto"/>
        <w:spacing w:before="0"/>
        <w:ind w:firstLine="740"/>
      </w:pPr>
      <w:r>
        <w:t xml:space="preserve">Яркие, </w:t>
      </w:r>
      <w:r>
        <w:rPr>
          <w:rStyle w:val="24"/>
        </w:rPr>
        <w:t>светоотражающие элементы-вставки</w:t>
      </w:r>
      <w:r>
        <w:t xml:space="preserve"> на портфеле - не просто украшение. Ребёнок с таким ранцем на спине хорошо заметен и в дневное время, и вечером. Таким образом вы обеспечиваете его безопасность на дороге.</w:t>
      </w:r>
    </w:p>
    <w:p w:rsidR="00D4473E" w:rsidRDefault="00716202">
      <w:pPr>
        <w:pStyle w:val="20"/>
        <w:framePr w:w="9418" w:h="14544" w:hRule="exact" w:wrap="none" w:vAnchor="page" w:hAnchor="page" w:x="1669" w:y="976"/>
        <w:shd w:val="clear" w:color="auto" w:fill="auto"/>
        <w:spacing w:before="0"/>
        <w:ind w:firstLine="740"/>
      </w:pPr>
      <w:r>
        <w:t xml:space="preserve">Хочется сказать несколько слов про специальные </w:t>
      </w:r>
      <w:r>
        <w:rPr>
          <w:rStyle w:val="24"/>
        </w:rPr>
        <w:t>пластиковые окошечки на портфеле</w:t>
      </w:r>
      <w:r>
        <w:t xml:space="preserve"> для подписи имени и фамилии ребёнка. Казалось бы, чем плохо - забудет первоклассник свой ранец где-нибудь, а по данным на портфеле его найдут.</w:t>
      </w:r>
    </w:p>
    <w:p w:rsidR="00D4473E" w:rsidRDefault="00716202">
      <w:pPr>
        <w:pStyle w:val="20"/>
        <w:framePr w:w="9418" w:h="14544" w:hRule="exact" w:wrap="none" w:vAnchor="page" w:hAnchor="page" w:x="1669" w:y="976"/>
        <w:shd w:val="clear" w:color="auto" w:fill="auto"/>
        <w:spacing w:before="0"/>
        <w:ind w:firstLine="740"/>
      </w:pPr>
      <w:r>
        <w:t>Только может быть по-другому. Идёт малыш домой - без взрослых, на спине его портфель, надпись - имя, фамилия. И где гарантия, что его не окликнет кто-то, чьи помыслы далеки от благородных? Позовёт по имени,</w:t>
      </w:r>
    </w:p>
    <w:p w:rsidR="00D4473E" w:rsidRDefault="00D4473E">
      <w:pPr>
        <w:rPr>
          <w:sz w:val="2"/>
          <w:szCs w:val="2"/>
        </w:rPr>
        <w:sectPr w:rsidR="00D4473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4473E" w:rsidRDefault="00716202">
      <w:pPr>
        <w:pStyle w:val="20"/>
        <w:framePr w:w="9413" w:h="14554" w:hRule="exact" w:wrap="none" w:vAnchor="page" w:hAnchor="page" w:x="1671" w:y="976"/>
        <w:shd w:val="clear" w:color="auto" w:fill="auto"/>
        <w:spacing w:before="0"/>
        <w:ind w:firstLine="0"/>
      </w:pPr>
      <w:r>
        <w:lastRenderedPageBreak/>
        <w:t>представится знакомым родителей. Скажет, что папа попросил встретить из школы и привезти к нему. Это страшнее, чем потеря портфеля. Тем более, что его хозяина можно найти и по подписанным тетрадям.</w:t>
      </w:r>
    </w:p>
    <w:p w:rsidR="00D4473E" w:rsidRDefault="00716202">
      <w:pPr>
        <w:pStyle w:val="20"/>
        <w:framePr w:w="9413" w:h="14554" w:hRule="exact" w:wrap="none" w:vAnchor="page" w:hAnchor="page" w:x="1671" w:y="976"/>
        <w:shd w:val="clear" w:color="auto" w:fill="auto"/>
        <w:spacing w:before="0"/>
        <w:ind w:firstLine="740"/>
      </w:pPr>
      <w:r>
        <w:t>Если вы хотите подписать вещи, то делайте это изнутри или с изнанки вещей, можно условным значком.</w:t>
      </w:r>
    </w:p>
    <w:p w:rsidR="00D4473E" w:rsidRDefault="00716202">
      <w:pPr>
        <w:pStyle w:val="22"/>
        <w:framePr w:w="9413" w:h="14554" w:hRule="exact" w:wrap="none" w:vAnchor="page" w:hAnchor="page" w:x="1671" w:y="976"/>
        <w:numPr>
          <w:ilvl w:val="0"/>
          <w:numId w:val="4"/>
        </w:numPr>
        <w:shd w:val="clear" w:color="auto" w:fill="auto"/>
        <w:tabs>
          <w:tab w:val="left" w:pos="1100"/>
        </w:tabs>
        <w:spacing w:before="0"/>
        <w:ind w:firstLine="740"/>
      </w:pPr>
      <w:bookmarkStart w:id="6" w:name="bookmark5"/>
      <w:r>
        <w:t>Функциональность.</w:t>
      </w:r>
      <w:bookmarkEnd w:id="6"/>
    </w:p>
    <w:p w:rsidR="00D4473E" w:rsidRDefault="00716202">
      <w:pPr>
        <w:pStyle w:val="20"/>
        <w:framePr w:w="9413" w:h="14554" w:hRule="exact" w:wrap="none" w:vAnchor="page" w:hAnchor="page" w:x="1671" w:y="976"/>
        <w:shd w:val="clear" w:color="auto" w:fill="auto"/>
        <w:spacing w:before="0"/>
        <w:ind w:firstLine="740"/>
      </w:pPr>
      <w:r>
        <w:t>Нередки случаи, когда первые 10-15 минут</w:t>
      </w:r>
      <w:r w:rsidR="00FD1ED2">
        <w:t xml:space="preserve"> </w:t>
      </w:r>
      <w:r>
        <w:t xml:space="preserve">урока у детей уходят на поиски нужных принадлежностей. После покупки портфеля не забудьте хорошенько </w:t>
      </w:r>
      <w:r>
        <w:rPr>
          <w:rStyle w:val="24"/>
        </w:rPr>
        <w:t>потренироваться</w:t>
      </w:r>
      <w:r>
        <w:t xml:space="preserve"> - первоклассник должен усвоить, в каком отделении у него лежат учебники, где искать тетради, и в каком кармашке притаился пенал.</w:t>
      </w:r>
    </w:p>
    <w:p w:rsidR="00D4473E" w:rsidRDefault="00716202">
      <w:pPr>
        <w:pStyle w:val="20"/>
        <w:framePr w:w="9413" w:h="14554" w:hRule="exact" w:wrap="none" w:vAnchor="page" w:hAnchor="page" w:x="1671" w:y="976"/>
        <w:shd w:val="clear" w:color="auto" w:fill="auto"/>
        <w:spacing w:before="0"/>
        <w:ind w:firstLine="740"/>
      </w:pPr>
      <w:r>
        <w:t xml:space="preserve">Для сменной обуви и спортивной формы желательно выделить отделение </w:t>
      </w:r>
      <w:r w:rsidR="00FD1ED2">
        <w:t xml:space="preserve">большего размера </w:t>
      </w:r>
      <w:r>
        <w:t xml:space="preserve">или </w:t>
      </w:r>
      <w:r w:rsidR="00FD1ED2">
        <w:t>класть</w:t>
      </w:r>
      <w:r>
        <w:t xml:space="preserve"> в отдельный мешочек.</w:t>
      </w:r>
    </w:p>
    <w:p w:rsidR="00D4473E" w:rsidRDefault="00716202">
      <w:pPr>
        <w:pStyle w:val="20"/>
        <w:framePr w:w="9413" w:h="14554" w:hRule="exact" w:wrap="none" w:vAnchor="page" w:hAnchor="page" w:x="1671" w:y="976"/>
        <w:shd w:val="clear" w:color="auto" w:fill="auto"/>
        <w:spacing w:before="0"/>
        <w:ind w:firstLine="740"/>
        <w:jc w:val="left"/>
      </w:pPr>
      <w:r>
        <w:t>Портфель для школьника покупается не на один год, поэтому надеемся, эти советы помогут вам приобрести прочное и функциональное вместилище для всех школьных принадлежностей.</w:t>
      </w:r>
    </w:p>
    <w:p w:rsidR="00D4473E" w:rsidRDefault="00716202">
      <w:pPr>
        <w:pStyle w:val="22"/>
        <w:framePr w:w="9413" w:h="14554" w:hRule="exact" w:wrap="none" w:vAnchor="page" w:hAnchor="page" w:x="1671" w:y="976"/>
        <w:numPr>
          <w:ilvl w:val="0"/>
          <w:numId w:val="3"/>
        </w:numPr>
        <w:shd w:val="clear" w:color="auto" w:fill="auto"/>
        <w:tabs>
          <w:tab w:val="left" w:pos="1452"/>
        </w:tabs>
        <w:spacing w:before="0"/>
        <w:ind w:firstLine="740"/>
      </w:pPr>
      <w:bookmarkStart w:id="7" w:name="bookmark6"/>
      <w:r>
        <w:t>Пенал.</w:t>
      </w:r>
      <w:bookmarkEnd w:id="7"/>
    </w:p>
    <w:p w:rsidR="00D4473E" w:rsidRDefault="00716202">
      <w:pPr>
        <w:pStyle w:val="20"/>
        <w:framePr w:w="9413" w:h="14554" w:hRule="exact" w:wrap="none" w:vAnchor="page" w:hAnchor="page" w:x="1671" w:y="976"/>
        <w:shd w:val="clear" w:color="auto" w:fill="auto"/>
        <w:spacing w:before="0"/>
        <w:ind w:firstLine="740"/>
      </w:pPr>
      <w:r>
        <w:t>Изготавливают из ткани, дерева или пластика. Не так важно, из какого материала он сделан, важн</w:t>
      </w:r>
      <w:r w:rsidR="00074FEB">
        <w:t>а</w:t>
      </w:r>
      <w:r>
        <w:t xml:space="preserve"> его функциональность и вместительность. Пенал не должен быть громоздким, тяжелым, а должен занимать небольшое пространство в школьном портфеле.</w:t>
      </w:r>
    </w:p>
    <w:p w:rsidR="00D4473E" w:rsidRDefault="00716202">
      <w:pPr>
        <w:pStyle w:val="20"/>
        <w:framePr w:w="9413" w:h="14554" w:hRule="exact" w:wrap="none" w:vAnchor="page" w:hAnchor="page" w:x="1671" w:y="976"/>
        <w:shd w:val="clear" w:color="auto" w:fill="auto"/>
        <w:spacing w:before="0"/>
        <w:ind w:firstLine="740"/>
      </w:pPr>
      <w:r>
        <w:t>Оптимальным считается пенал раскладной, с простроченными резиночками-держателями. Эти пеналы достаточно вместительны и компактны.</w:t>
      </w:r>
    </w:p>
    <w:p w:rsidR="00D4473E" w:rsidRDefault="00716202">
      <w:pPr>
        <w:pStyle w:val="22"/>
        <w:framePr w:w="9413" w:h="14554" w:hRule="exact" w:wrap="none" w:vAnchor="page" w:hAnchor="page" w:x="1671" w:y="976"/>
        <w:shd w:val="clear" w:color="auto" w:fill="auto"/>
        <w:spacing w:before="0"/>
        <w:ind w:firstLine="740"/>
      </w:pPr>
      <w:bookmarkStart w:id="8" w:name="bookmark7"/>
      <w:r>
        <w:rPr>
          <w:rStyle w:val="25"/>
          <w:b/>
          <w:bCs/>
        </w:rPr>
        <w:t>Наполнение пенала:</w:t>
      </w:r>
      <w:bookmarkEnd w:id="8"/>
    </w:p>
    <w:p w:rsidR="00D4473E" w:rsidRDefault="00716202">
      <w:pPr>
        <w:pStyle w:val="20"/>
        <w:framePr w:w="9413" w:h="14554" w:hRule="exact" w:wrap="none" w:vAnchor="page" w:hAnchor="page" w:x="1671" w:y="976"/>
        <w:numPr>
          <w:ilvl w:val="0"/>
          <w:numId w:val="2"/>
        </w:numPr>
        <w:shd w:val="clear" w:color="auto" w:fill="auto"/>
        <w:tabs>
          <w:tab w:val="left" w:pos="1452"/>
        </w:tabs>
        <w:spacing w:before="0"/>
        <w:ind w:left="1100" w:firstLine="0"/>
      </w:pPr>
      <w:r>
        <w:t>2 шариковые ручки синего цвета (основная и запасная) -</w:t>
      </w:r>
    </w:p>
    <w:p w:rsidR="00D4473E" w:rsidRDefault="00716202">
      <w:pPr>
        <w:pStyle w:val="20"/>
        <w:framePr w:w="9413" w:h="14554" w:hRule="exact" w:wrap="none" w:vAnchor="page" w:hAnchor="page" w:x="1671" w:y="976"/>
        <w:shd w:val="clear" w:color="auto" w:fill="auto"/>
        <w:spacing w:before="0"/>
        <w:ind w:firstLine="740"/>
      </w:pPr>
      <w:r>
        <w:t>Ручка для письма должна быть лёгкой, с ребристой поверхностью. Если у вашего ребенка часто потеют руки, покупайте ручку с прорезиненной насадкой, чтобы пальцы не скользили.</w:t>
      </w:r>
    </w:p>
    <w:p w:rsidR="00D4473E" w:rsidRDefault="00716202">
      <w:pPr>
        <w:pStyle w:val="20"/>
        <w:framePr w:w="9413" w:h="14554" w:hRule="exact" w:wrap="none" w:vAnchor="page" w:hAnchor="page" w:x="1671" w:y="976"/>
        <w:numPr>
          <w:ilvl w:val="0"/>
          <w:numId w:val="2"/>
        </w:numPr>
        <w:shd w:val="clear" w:color="auto" w:fill="auto"/>
        <w:tabs>
          <w:tab w:val="left" w:pos="1452"/>
        </w:tabs>
        <w:spacing w:before="0" w:line="280" w:lineRule="exact"/>
        <w:ind w:left="1100" w:firstLine="0"/>
      </w:pPr>
      <w:r>
        <w:t>Цветные ручки - по указанию учителя;</w:t>
      </w:r>
    </w:p>
    <w:p w:rsidR="00D4473E" w:rsidRDefault="00D4473E">
      <w:pPr>
        <w:rPr>
          <w:sz w:val="2"/>
          <w:szCs w:val="2"/>
        </w:rPr>
        <w:sectPr w:rsidR="00D4473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4473E" w:rsidRDefault="00716202" w:rsidP="00074FEB">
      <w:pPr>
        <w:pStyle w:val="20"/>
        <w:framePr w:w="9408" w:h="14215" w:hRule="exact" w:wrap="none" w:vAnchor="page" w:hAnchor="page" w:x="1673" w:y="1000"/>
        <w:numPr>
          <w:ilvl w:val="0"/>
          <w:numId w:val="2"/>
        </w:numPr>
        <w:shd w:val="clear" w:color="auto" w:fill="auto"/>
        <w:tabs>
          <w:tab w:val="left" w:pos="1453"/>
        </w:tabs>
        <w:spacing w:before="0"/>
        <w:ind w:left="1100" w:right="240" w:firstLine="34"/>
      </w:pPr>
      <w:r>
        <w:lastRenderedPageBreak/>
        <w:t>2 простых карандаша -</w:t>
      </w:r>
      <w:r w:rsidR="00074FEB">
        <w:t xml:space="preserve"> </w:t>
      </w:r>
      <w:r>
        <w:t xml:space="preserve">обычных деревянных </w:t>
      </w:r>
      <w:r w:rsidR="008B0152">
        <w:t>в грифеле</w:t>
      </w:r>
      <w:r>
        <w:t xml:space="preserve">. Степени твёрдости грифеля делятся на три вида - М, Т, ТМ (зарубежные варианты - </w:t>
      </w:r>
      <w:r w:rsidRPr="00074FEB">
        <w:rPr>
          <w:lang w:val="en-US" w:eastAsia="en-US" w:bidi="en-US"/>
        </w:rPr>
        <w:t>B</w:t>
      </w:r>
      <w:r w:rsidRPr="00102D83">
        <w:rPr>
          <w:lang w:eastAsia="en-US" w:bidi="en-US"/>
        </w:rPr>
        <w:t xml:space="preserve">, </w:t>
      </w:r>
      <w:r w:rsidRPr="00074FEB">
        <w:rPr>
          <w:lang w:val="en-US" w:eastAsia="en-US" w:bidi="en-US"/>
        </w:rPr>
        <w:t>H</w:t>
      </w:r>
      <w:r w:rsidRPr="00102D83">
        <w:rPr>
          <w:lang w:eastAsia="en-US" w:bidi="en-US"/>
        </w:rPr>
        <w:t xml:space="preserve">, </w:t>
      </w:r>
      <w:r w:rsidRPr="00074FEB">
        <w:rPr>
          <w:lang w:val="en-US" w:eastAsia="en-US" w:bidi="en-US"/>
        </w:rPr>
        <w:t>HB</w:t>
      </w:r>
      <w:r w:rsidRPr="00102D83">
        <w:rPr>
          <w:lang w:eastAsia="en-US" w:bidi="en-US"/>
        </w:rPr>
        <w:t xml:space="preserve">). </w:t>
      </w:r>
      <w:r>
        <w:t>Твердые и мягкие понадобятся в более старших классах на уроках черчения. А для начальных классов лучше брать ТМ - они не рвут и не пачкают бумагу;</w:t>
      </w:r>
    </w:p>
    <w:p w:rsidR="00D4473E" w:rsidRDefault="00716202">
      <w:pPr>
        <w:pStyle w:val="20"/>
        <w:framePr w:w="9408" w:h="14215" w:hRule="exact" w:wrap="none" w:vAnchor="page" w:hAnchor="page" w:x="1673" w:y="1000"/>
        <w:numPr>
          <w:ilvl w:val="0"/>
          <w:numId w:val="2"/>
        </w:numPr>
        <w:shd w:val="clear" w:color="auto" w:fill="auto"/>
        <w:tabs>
          <w:tab w:val="left" w:pos="1453"/>
        </w:tabs>
        <w:spacing w:before="0"/>
        <w:ind w:left="740" w:firstLine="360"/>
        <w:jc w:val="left"/>
      </w:pPr>
      <w:r>
        <w:t>Цветные карандаши</w:t>
      </w:r>
      <w:r w:rsidR="00074FEB">
        <w:t xml:space="preserve"> </w:t>
      </w:r>
      <w:r>
        <w:t>- наборы 12, в крайнем случае 18 оттенков. По указанию учителя могут храниться как в пенале (основные цвета),</w:t>
      </w:r>
    </w:p>
    <w:p w:rsidR="00D4473E" w:rsidRDefault="00716202">
      <w:pPr>
        <w:pStyle w:val="20"/>
        <w:framePr w:w="9408" w:h="14215" w:hRule="exact" w:wrap="none" w:vAnchor="page" w:hAnchor="page" w:x="1673" w:y="1000"/>
        <w:shd w:val="clear" w:color="auto" w:fill="auto"/>
        <w:spacing w:before="0"/>
        <w:ind w:firstLine="0"/>
        <w:jc w:val="left"/>
      </w:pPr>
      <w:r>
        <w:t>так и в отдельном футляре.</w:t>
      </w:r>
    </w:p>
    <w:p w:rsidR="00D4473E" w:rsidRDefault="00716202">
      <w:pPr>
        <w:pStyle w:val="20"/>
        <w:framePr w:w="9408" w:h="14215" w:hRule="exact" w:wrap="none" w:vAnchor="page" w:hAnchor="page" w:x="1673" w:y="1000"/>
        <w:shd w:val="clear" w:color="auto" w:fill="auto"/>
        <w:spacing w:before="0"/>
        <w:ind w:firstLine="740"/>
      </w:pPr>
      <w:r>
        <w:t>Огромные 48- или 56-цветные наборы карандашей, красиво упакованные - это лишняя тяжесть и «психологическая нагрузка»: ребёнок будет постоянно стоять перед проблемой выбора - какой карандаш лучше подойдёт для рисунка;</w:t>
      </w:r>
    </w:p>
    <w:p w:rsidR="00D4473E" w:rsidRDefault="00716202">
      <w:pPr>
        <w:pStyle w:val="20"/>
        <w:framePr w:w="9408" w:h="14215" w:hRule="exact" w:wrap="none" w:vAnchor="page" w:hAnchor="page" w:x="1673" w:y="1000"/>
        <w:numPr>
          <w:ilvl w:val="0"/>
          <w:numId w:val="2"/>
        </w:numPr>
        <w:shd w:val="clear" w:color="auto" w:fill="auto"/>
        <w:tabs>
          <w:tab w:val="left" w:pos="1453"/>
        </w:tabs>
        <w:spacing w:before="0"/>
        <w:ind w:left="1100" w:firstLine="0"/>
      </w:pPr>
      <w:r>
        <w:t>Фломастеры - по указанию учителя</w:t>
      </w:r>
    </w:p>
    <w:p w:rsidR="00D4473E" w:rsidRDefault="00716202">
      <w:pPr>
        <w:pStyle w:val="20"/>
        <w:framePr w:w="9408" w:h="14215" w:hRule="exact" w:wrap="none" w:vAnchor="page" w:hAnchor="page" w:x="1673" w:y="1000"/>
        <w:shd w:val="clear" w:color="auto" w:fill="auto"/>
        <w:spacing w:before="0"/>
        <w:ind w:firstLine="740"/>
      </w:pPr>
      <w:r>
        <w:t>Фломастеры — это необязательная канцелярская принадлежность в портфеле школьника. Но известно, что большинство детей рисуют ими с большей охотой, нежели цветными карандашами. Поэтому выбирая фломастеры, обратите внимание, что самые безопасные фломастеры производятся на водной основе с добавлением пищевых красителей. Они легко стираются с кожи и практически без запаха.</w:t>
      </w:r>
    </w:p>
    <w:p w:rsidR="00D4473E" w:rsidRDefault="00716202">
      <w:pPr>
        <w:pStyle w:val="20"/>
        <w:framePr w:w="9408" w:h="14215" w:hRule="exact" w:wrap="none" w:vAnchor="page" w:hAnchor="page" w:x="1673" w:y="1000"/>
        <w:numPr>
          <w:ilvl w:val="0"/>
          <w:numId w:val="2"/>
        </w:numPr>
        <w:shd w:val="clear" w:color="auto" w:fill="auto"/>
        <w:tabs>
          <w:tab w:val="left" w:pos="1453"/>
        </w:tabs>
        <w:spacing w:before="0" w:line="485" w:lineRule="exact"/>
        <w:ind w:left="1100" w:firstLine="0"/>
      </w:pPr>
      <w:r>
        <w:t>Ластик -</w:t>
      </w:r>
      <w:r w:rsidR="00074FEB">
        <w:t xml:space="preserve"> </w:t>
      </w:r>
      <w:r>
        <w:t>лучше всего приобрести мягкий.</w:t>
      </w:r>
    </w:p>
    <w:p w:rsidR="00D4473E" w:rsidRDefault="00716202">
      <w:pPr>
        <w:pStyle w:val="20"/>
        <w:framePr w:w="9408" w:h="14215" w:hRule="exact" w:wrap="none" w:vAnchor="page" w:hAnchor="page" w:x="1673" w:y="1000"/>
        <w:shd w:val="clear" w:color="auto" w:fill="auto"/>
        <w:spacing w:before="0" w:line="485" w:lineRule="exact"/>
        <w:ind w:firstLine="0"/>
        <w:jc w:val="left"/>
      </w:pPr>
      <w:r>
        <w:t>Он не деформирует бумагу и хорошо стирает написанное;</w:t>
      </w:r>
    </w:p>
    <w:p w:rsidR="00D4473E" w:rsidRDefault="00716202" w:rsidP="00074FEB">
      <w:pPr>
        <w:pStyle w:val="20"/>
        <w:framePr w:w="9408" w:h="14215" w:hRule="exact" w:wrap="none" w:vAnchor="page" w:hAnchor="page" w:x="1673" w:y="1000"/>
        <w:numPr>
          <w:ilvl w:val="0"/>
          <w:numId w:val="2"/>
        </w:numPr>
        <w:shd w:val="clear" w:color="auto" w:fill="auto"/>
        <w:tabs>
          <w:tab w:val="left" w:pos="1453"/>
        </w:tabs>
        <w:spacing w:before="0" w:line="485" w:lineRule="exact"/>
        <w:ind w:left="1100" w:firstLine="34"/>
      </w:pPr>
      <w:r>
        <w:t>Линейка, лучше деревянная -</w:t>
      </w:r>
      <w:r w:rsidR="00074FEB">
        <w:t xml:space="preserve"> </w:t>
      </w:r>
      <w:r>
        <w:t>они не скользят по поверхности тетради и плотно прилегают к бумаге. Поэтому старая проверенная модель деревянной линейки остается фаворитом среди остальных видов. По размеру лучше та, которая умещается в пенале (15 см);</w:t>
      </w:r>
    </w:p>
    <w:p w:rsidR="00D4473E" w:rsidRDefault="00716202">
      <w:pPr>
        <w:pStyle w:val="20"/>
        <w:framePr w:w="9408" w:h="14215" w:hRule="exact" w:wrap="none" w:vAnchor="page" w:hAnchor="page" w:x="1673" w:y="1000"/>
        <w:numPr>
          <w:ilvl w:val="0"/>
          <w:numId w:val="2"/>
        </w:numPr>
        <w:shd w:val="clear" w:color="auto" w:fill="auto"/>
        <w:tabs>
          <w:tab w:val="left" w:pos="1453"/>
        </w:tabs>
        <w:spacing w:before="0" w:line="490" w:lineRule="exact"/>
        <w:ind w:left="1100" w:firstLine="0"/>
      </w:pPr>
      <w:r>
        <w:t>Точилка (с контейнером).</w:t>
      </w:r>
    </w:p>
    <w:p w:rsidR="00D4473E" w:rsidRDefault="00716202">
      <w:pPr>
        <w:pStyle w:val="30"/>
        <w:framePr w:w="9408" w:h="14215" w:hRule="exact" w:wrap="none" w:vAnchor="page" w:hAnchor="page" w:x="1673" w:y="1000"/>
        <w:numPr>
          <w:ilvl w:val="0"/>
          <w:numId w:val="3"/>
        </w:numPr>
        <w:shd w:val="clear" w:color="auto" w:fill="auto"/>
        <w:tabs>
          <w:tab w:val="left" w:pos="1453"/>
        </w:tabs>
        <w:spacing w:line="490" w:lineRule="exact"/>
      </w:pPr>
      <w:r>
        <w:t>Тетради.</w:t>
      </w:r>
    </w:p>
    <w:p w:rsidR="00D4473E" w:rsidRDefault="00716202">
      <w:pPr>
        <w:pStyle w:val="22"/>
        <w:framePr w:w="9408" w:h="14215" w:hRule="exact" w:wrap="none" w:vAnchor="page" w:hAnchor="page" w:x="1673" w:y="1000"/>
        <w:shd w:val="clear" w:color="auto" w:fill="auto"/>
        <w:spacing w:before="0" w:line="490" w:lineRule="exact"/>
        <w:jc w:val="left"/>
      </w:pPr>
      <w:bookmarkStart w:id="9" w:name="bookmark8"/>
      <w:r>
        <w:rPr>
          <w:rStyle w:val="25"/>
          <w:b/>
          <w:bCs/>
        </w:rPr>
        <w:t>Правила выбора:</w:t>
      </w:r>
      <w:bookmarkEnd w:id="9"/>
    </w:p>
    <w:p w:rsidR="00D4473E" w:rsidRDefault="00D4473E">
      <w:pPr>
        <w:rPr>
          <w:sz w:val="2"/>
          <w:szCs w:val="2"/>
        </w:rPr>
        <w:sectPr w:rsidR="00D4473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4473E" w:rsidRDefault="00716202">
      <w:pPr>
        <w:pStyle w:val="40"/>
        <w:framePr w:w="9418" w:h="14659" w:hRule="exact" w:wrap="none" w:vAnchor="page" w:hAnchor="page" w:x="1669" w:y="981"/>
        <w:numPr>
          <w:ilvl w:val="0"/>
          <w:numId w:val="5"/>
        </w:numPr>
        <w:shd w:val="clear" w:color="auto" w:fill="auto"/>
        <w:tabs>
          <w:tab w:val="left" w:pos="792"/>
        </w:tabs>
        <w:ind w:left="740"/>
      </w:pPr>
      <w:r>
        <w:rPr>
          <w:rStyle w:val="41"/>
        </w:rPr>
        <w:lastRenderedPageBreak/>
        <w:t xml:space="preserve">Обложка </w:t>
      </w:r>
      <w:r w:rsidR="00102D83">
        <w:rPr>
          <w:rStyle w:val="41"/>
        </w:rPr>
        <w:t>–</w:t>
      </w:r>
      <w:r>
        <w:rPr>
          <w:rStyle w:val="41"/>
        </w:rPr>
        <w:t xml:space="preserve"> </w:t>
      </w:r>
      <w:r>
        <w:t>цвет</w:t>
      </w:r>
      <w:r w:rsidR="00102D83">
        <w:t xml:space="preserve"> </w:t>
      </w:r>
      <w:r>
        <w:t>зелёный</w:t>
      </w:r>
      <w:r>
        <w:rPr>
          <w:rStyle w:val="41"/>
        </w:rPr>
        <w:t xml:space="preserve">, </w:t>
      </w:r>
      <w:r>
        <w:t>плотная с матовой поверхностью.</w:t>
      </w:r>
    </w:p>
    <w:p w:rsidR="00D4473E" w:rsidRDefault="00102D83">
      <w:pPr>
        <w:pStyle w:val="20"/>
        <w:framePr w:w="9418" w:h="14659" w:hRule="exact" w:wrap="none" w:vAnchor="page" w:hAnchor="page" w:x="1669" w:y="981"/>
        <w:shd w:val="clear" w:color="auto" w:fill="auto"/>
        <w:spacing w:before="0"/>
        <w:ind w:firstLine="740"/>
      </w:pPr>
      <w:r>
        <w:t>Г</w:t>
      </w:r>
      <w:r w:rsidR="00716202">
        <w:t>лянцевая - быстрее загрязняется.</w:t>
      </w:r>
    </w:p>
    <w:p w:rsidR="00D4473E" w:rsidRDefault="00716202">
      <w:pPr>
        <w:pStyle w:val="20"/>
        <w:framePr w:w="9418" w:h="14659" w:hRule="exact" w:wrap="none" w:vAnchor="page" w:hAnchor="page" w:x="1669" w:y="981"/>
        <w:numPr>
          <w:ilvl w:val="0"/>
          <w:numId w:val="5"/>
        </w:numPr>
        <w:shd w:val="clear" w:color="auto" w:fill="auto"/>
        <w:tabs>
          <w:tab w:val="left" w:pos="821"/>
        </w:tabs>
        <w:spacing w:before="0"/>
        <w:ind w:left="740" w:hanging="340"/>
      </w:pPr>
      <w:r>
        <w:t xml:space="preserve">Цвет бумаги: </w:t>
      </w:r>
      <w:r>
        <w:rPr>
          <w:rStyle w:val="24"/>
        </w:rPr>
        <w:t>белая матовая</w:t>
      </w:r>
      <w:r>
        <w:t xml:space="preserve"> или с оттенком слоновой кости, она наиболее безопасна для детских глаз.</w:t>
      </w:r>
    </w:p>
    <w:p w:rsidR="00D4473E" w:rsidRDefault="00716202">
      <w:pPr>
        <w:pStyle w:val="20"/>
        <w:framePr w:w="9418" w:h="14659" w:hRule="exact" w:wrap="none" w:vAnchor="page" w:hAnchor="page" w:x="1669" w:y="981"/>
        <w:numPr>
          <w:ilvl w:val="0"/>
          <w:numId w:val="5"/>
        </w:numPr>
        <w:shd w:val="clear" w:color="auto" w:fill="auto"/>
        <w:tabs>
          <w:tab w:val="left" w:pos="821"/>
        </w:tabs>
        <w:spacing w:before="0"/>
        <w:ind w:left="740" w:hanging="340"/>
      </w:pPr>
      <w:r>
        <w:t xml:space="preserve">Плотность страниц: </w:t>
      </w:r>
      <w:r>
        <w:rPr>
          <w:rStyle w:val="24"/>
        </w:rPr>
        <w:t>достаточно толстая бумага</w:t>
      </w:r>
      <w:r>
        <w:t xml:space="preserve"> - показатель хорошей тетрадки. Тонкие страницы - примерно как газетная бумага - залог неопрятных письменных работ. Всё, что будет написано на одной странице, будет «отпечатываться» на обороте.</w:t>
      </w:r>
    </w:p>
    <w:p w:rsidR="00D4473E" w:rsidRDefault="00716202">
      <w:pPr>
        <w:pStyle w:val="20"/>
        <w:framePr w:w="9418" w:h="14659" w:hRule="exact" w:wrap="none" w:vAnchor="page" w:hAnchor="page" w:x="1669" w:y="981"/>
        <w:numPr>
          <w:ilvl w:val="0"/>
          <w:numId w:val="5"/>
        </w:numPr>
        <w:shd w:val="clear" w:color="auto" w:fill="auto"/>
        <w:tabs>
          <w:tab w:val="left" w:pos="821"/>
        </w:tabs>
        <w:spacing w:before="0"/>
        <w:ind w:left="740" w:hanging="340"/>
      </w:pPr>
      <w:r>
        <w:rPr>
          <w:rStyle w:val="24"/>
        </w:rPr>
        <w:t>Гладкость.</w:t>
      </w:r>
      <w:r>
        <w:t xml:space="preserve"> Допускается лёгкая шероховатость на ощупь. Скобы должны быть крепко зажаты, чтобы ребенок не смог пораниться.</w:t>
      </w:r>
    </w:p>
    <w:p w:rsidR="00D4473E" w:rsidRDefault="00716202">
      <w:pPr>
        <w:pStyle w:val="20"/>
        <w:framePr w:w="9418" w:h="14659" w:hRule="exact" w:wrap="none" w:vAnchor="page" w:hAnchor="page" w:x="1669" w:y="981"/>
        <w:numPr>
          <w:ilvl w:val="0"/>
          <w:numId w:val="5"/>
        </w:numPr>
        <w:shd w:val="clear" w:color="auto" w:fill="auto"/>
        <w:tabs>
          <w:tab w:val="left" w:pos="821"/>
        </w:tabs>
        <w:spacing w:before="0"/>
        <w:ind w:left="740" w:hanging="340"/>
      </w:pPr>
      <w:r>
        <w:t xml:space="preserve">Разлиновка - должна быть с </w:t>
      </w:r>
      <w:r>
        <w:rPr>
          <w:rStyle w:val="24"/>
        </w:rPr>
        <w:t>чётко</w:t>
      </w:r>
      <w:r>
        <w:t xml:space="preserve"> пропечатанными линеечками или клеточками.</w:t>
      </w:r>
    </w:p>
    <w:p w:rsidR="00D4473E" w:rsidRDefault="00716202">
      <w:pPr>
        <w:pStyle w:val="20"/>
        <w:framePr w:w="9418" w:h="14659" w:hRule="exact" w:wrap="none" w:vAnchor="page" w:hAnchor="page" w:x="1669" w:y="981"/>
        <w:numPr>
          <w:ilvl w:val="0"/>
          <w:numId w:val="5"/>
        </w:numPr>
        <w:shd w:val="clear" w:color="auto" w:fill="auto"/>
        <w:tabs>
          <w:tab w:val="left" w:pos="821"/>
        </w:tabs>
        <w:spacing w:before="0"/>
        <w:ind w:left="740" w:hanging="340"/>
      </w:pPr>
      <w:r>
        <w:t xml:space="preserve">Количество тетрадей - </w:t>
      </w:r>
      <w:r>
        <w:rPr>
          <w:rStyle w:val="24"/>
        </w:rPr>
        <w:t>5 штук в клетку</w:t>
      </w:r>
      <w:r>
        <w:t xml:space="preserve"> (обычную), </w:t>
      </w:r>
      <w:r>
        <w:rPr>
          <w:rStyle w:val="24"/>
        </w:rPr>
        <w:t>5 штук в узкую линейку</w:t>
      </w:r>
      <w:r>
        <w:t xml:space="preserve"> (с косыми наклонными линиями);</w:t>
      </w:r>
    </w:p>
    <w:p w:rsidR="00D4473E" w:rsidRDefault="00716202">
      <w:pPr>
        <w:pStyle w:val="20"/>
        <w:framePr w:w="9418" w:h="14659" w:hRule="exact" w:wrap="none" w:vAnchor="page" w:hAnchor="page" w:x="1669" w:y="981"/>
        <w:numPr>
          <w:ilvl w:val="0"/>
          <w:numId w:val="5"/>
        </w:numPr>
        <w:shd w:val="clear" w:color="auto" w:fill="auto"/>
        <w:tabs>
          <w:tab w:val="left" w:pos="821"/>
        </w:tabs>
        <w:spacing w:before="0"/>
        <w:ind w:left="740" w:hanging="340"/>
      </w:pPr>
      <w:r>
        <w:t>Папка для тетрадей - желательна.</w:t>
      </w:r>
    </w:p>
    <w:p w:rsidR="00D4473E" w:rsidRDefault="00716202">
      <w:pPr>
        <w:pStyle w:val="20"/>
        <w:framePr w:w="9418" w:h="14659" w:hRule="exact" w:wrap="none" w:vAnchor="page" w:hAnchor="page" w:x="1669" w:y="981"/>
        <w:shd w:val="clear" w:color="auto" w:fill="auto"/>
        <w:spacing w:before="0"/>
        <w:ind w:firstLine="740"/>
      </w:pPr>
      <w:r>
        <w:t>На качественной тетради всегда указывается её страна-производитель, предприятие, на котором она была изготовлена, юридический адрес производителя, товарный знак, информация о сертификации, сорт, артикул и штрих-код.</w:t>
      </w:r>
    </w:p>
    <w:p w:rsidR="00D4473E" w:rsidRDefault="00716202">
      <w:pPr>
        <w:pStyle w:val="30"/>
        <w:framePr w:w="9418" w:h="14659" w:hRule="exact" w:wrap="none" w:vAnchor="page" w:hAnchor="page" w:x="1669" w:y="981"/>
        <w:numPr>
          <w:ilvl w:val="0"/>
          <w:numId w:val="3"/>
        </w:numPr>
        <w:shd w:val="clear" w:color="auto" w:fill="auto"/>
        <w:tabs>
          <w:tab w:val="left" w:pos="1448"/>
        </w:tabs>
      </w:pPr>
      <w:r>
        <w:t>Принадлежности для уроков технологии.</w:t>
      </w:r>
    </w:p>
    <w:p w:rsidR="00D4473E" w:rsidRDefault="00716202">
      <w:pPr>
        <w:pStyle w:val="20"/>
        <w:framePr w:w="9418" w:h="14659" w:hRule="exact" w:wrap="none" w:vAnchor="page" w:hAnchor="page" w:x="1669" w:y="981"/>
        <w:shd w:val="clear" w:color="auto" w:fill="auto"/>
        <w:spacing w:before="0"/>
        <w:ind w:firstLine="740"/>
        <w:jc w:val="left"/>
      </w:pPr>
      <w:r>
        <w:t>Принадлежности для уроков технологии покупайте по рекомендации учителя (т.к. могут отличаться программы уроков).</w:t>
      </w:r>
    </w:p>
    <w:p w:rsidR="00D4473E" w:rsidRDefault="00716202">
      <w:pPr>
        <w:pStyle w:val="22"/>
        <w:framePr w:w="9418" w:h="14659" w:hRule="exact" w:wrap="none" w:vAnchor="page" w:hAnchor="page" w:x="1669" w:y="981"/>
        <w:shd w:val="clear" w:color="auto" w:fill="auto"/>
        <w:spacing w:before="0"/>
        <w:ind w:firstLine="740"/>
      </w:pPr>
      <w:bookmarkStart w:id="10" w:name="bookmark9"/>
      <w:r>
        <w:rPr>
          <w:rStyle w:val="25"/>
          <w:b/>
          <w:bCs/>
        </w:rPr>
        <w:t>Общие рекомендации и принадлежности:</w:t>
      </w:r>
      <w:bookmarkEnd w:id="10"/>
    </w:p>
    <w:p w:rsidR="00D4473E" w:rsidRDefault="00716202">
      <w:pPr>
        <w:pStyle w:val="20"/>
        <w:framePr w:w="9418" w:h="14659" w:hRule="exact" w:wrap="none" w:vAnchor="page" w:hAnchor="page" w:x="1669" w:y="981"/>
        <w:numPr>
          <w:ilvl w:val="0"/>
          <w:numId w:val="2"/>
        </w:numPr>
        <w:shd w:val="clear" w:color="auto" w:fill="auto"/>
        <w:tabs>
          <w:tab w:val="left" w:pos="1448"/>
        </w:tabs>
        <w:spacing w:before="0" w:line="499" w:lineRule="exact"/>
        <w:ind w:left="1100" w:firstLine="0"/>
      </w:pPr>
      <w:r>
        <w:t>Клей-карандаш;</w:t>
      </w:r>
    </w:p>
    <w:p w:rsidR="00D4473E" w:rsidRDefault="00716202">
      <w:pPr>
        <w:pStyle w:val="20"/>
        <w:framePr w:w="9418" w:h="14659" w:hRule="exact" w:wrap="none" w:vAnchor="page" w:hAnchor="page" w:x="1669" w:y="981"/>
        <w:numPr>
          <w:ilvl w:val="0"/>
          <w:numId w:val="2"/>
        </w:numPr>
        <w:shd w:val="clear" w:color="auto" w:fill="auto"/>
        <w:tabs>
          <w:tab w:val="left" w:pos="1448"/>
        </w:tabs>
        <w:spacing w:before="0" w:line="499" w:lineRule="exact"/>
        <w:ind w:left="1100" w:firstLine="0"/>
      </w:pPr>
      <w:r>
        <w:t>Ножницы с тупыми концами, пластмассовыми ручками;</w:t>
      </w:r>
    </w:p>
    <w:p w:rsidR="00D4473E" w:rsidRDefault="00716202">
      <w:pPr>
        <w:pStyle w:val="20"/>
        <w:framePr w:w="9418" w:h="14659" w:hRule="exact" w:wrap="none" w:vAnchor="page" w:hAnchor="page" w:x="1669" w:y="981"/>
        <w:numPr>
          <w:ilvl w:val="0"/>
          <w:numId w:val="2"/>
        </w:numPr>
        <w:shd w:val="clear" w:color="auto" w:fill="auto"/>
        <w:tabs>
          <w:tab w:val="left" w:pos="1448"/>
        </w:tabs>
        <w:spacing w:before="0" w:line="499" w:lineRule="exact"/>
        <w:ind w:left="1100" w:firstLine="0"/>
      </w:pPr>
      <w:r>
        <w:t>Пластилин (мягкий), дощечка;</w:t>
      </w:r>
    </w:p>
    <w:p w:rsidR="00D4473E" w:rsidRDefault="00716202">
      <w:pPr>
        <w:pStyle w:val="20"/>
        <w:framePr w:w="9418" w:h="14659" w:hRule="exact" w:wrap="none" w:vAnchor="page" w:hAnchor="page" w:x="1669" w:y="981"/>
        <w:numPr>
          <w:ilvl w:val="0"/>
          <w:numId w:val="2"/>
        </w:numPr>
        <w:shd w:val="clear" w:color="auto" w:fill="auto"/>
        <w:tabs>
          <w:tab w:val="left" w:pos="1448"/>
        </w:tabs>
        <w:spacing w:before="0" w:line="499" w:lineRule="exact"/>
        <w:ind w:left="1100" w:firstLine="0"/>
      </w:pPr>
      <w:r>
        <w:t>Цветная бумага (1 шт.)</w:t>
      </w:r>
    </w:p>
    <w:p w:rsidR="00D4473E" w:rsidRDefault="00716202">
      <w:pPr>
        <w:pStyle w:val="20"/>
        <w:framePr w:w="9418" w:h="14659" w:hRule="exact" w:wrap="none" w:vAnchor="page" w:hAnchor="page" w:x="1669" w:y="981"/>
        <w:numPr>
          <w:ilvl w:val="0"/>
          <w:numId w:val="2"/>
        </w:numPr>
        <w:shd w:val="clear" w:color="auto" w:fill="auto"/>
        <w:tabs>
          <w:tab w:val="left" w:pos="1448"/>
        </w:tabs>
        <w:spacing w:before="0" w:line="499" w:lineRule="exact"/>
        <w:ind w:left="1100" w:firstLine="0"/>
      </w:pPr>
      <w:r>
        <w:t>Цветной картон (1шт.)</w:t>
      </w:r>
    </w:p>
    <w:p w:rsidR="00D4473E" w:rsidRDefault="00716202">
      <w:pPr>
        <w:pStyle w:val="20"/>
        <w:framePr w:w="9418" w:h="14659" w:hRule="exact" w:wrap="none" w:vAnchor="page" w:hAnchor="page" w:x="1669" w:y="981"/>
        <w:numPr>
          <w:ilvl w:val="0"/>
          <w:numId w:val="2"/>
        </w:numPr>
        <w:shd w:val="clear" w:color="auto" w:fill="auto"/>
        <w:tabs>
          <w:tab w:val="left" w:pos="1448"/>
        </w:tabs>
        <w:spacing w:before="0"/>
        <w:ind w:left="1460"/>
        <w:jc w:val="left"/>
      </w:pPr>
      <w:r>
        <w:t xml:space="preserve">Комплект: фартук и нарукавники для уроков </w:t>
      </w:r>
      <w:r w:rsidR="00074FEB">
        <w:t>технологии</w:t>
      </w:r>
      <w:r>
        <w:t xml:space="preserve"> и </w:t>
      </w:r>
      <w:r w:rsidR="00074FEB">
        <w:t>изобразительного искусства</w:t>
      </w:r>
      <w:r>
        <w:t>, можно сшить самим (1шт.) - по усмотрению учителя.</w:t>
      </w:r>
    </w:p>
    <w:p w:rsidR="00D4473E" w:rsidRDefault="00D4473E">
      <w:pPr>
        <w:rPr>
          <w:sz w:val="2"/>
          <w:szCs w:val="2"/>
        </w:rPr>
        <w:sectPr w:rsidR="00D4473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4473E" w:rsidRDefault="00716202">
      <w:pPr>
        <w:pStyle w:val="20"/>
        <w:framePr w:w="9413" w:h="7933" w:hRule="exact" w:wrap="none" w:vAnchor="page" w:hAnchor="page" w:x="1671" w:y="988"/>
        <w:numPr>
          <w:ilvl w:val="0"/>
          <w:numId w:val="2"/>
        </w:numPr>
        <w:shd w:val="clear" w:color="auto" w:fill="auto"/>
        <w:tabs>
          <w:tab w:val="left" w:pos="1466"/>
        </w:tabs>
        <w:spacing w:before="0" w:line="490" w:lineRule="exact"/>
        <w:ind w:left="1460" w:hanging="340"/>
        <w:jc w:val="left"/>
      </w:pPr>
      <w:r>
        <w:lastRenderedPageBreak/>
        <w:t>Папка на молнии с ручками для принадлежностей по труду (1 шт.) - по усмотрению учителя.</w:t>
      </w:r>
    </w:p>
    <w:p w:rsidR="00D4473E" w:rsidRDefault="00716202">
      <w:pPr>
        <w:pStyle w:val="30"/>
        <w:framePr w:w="9413" w:h="7933" w:hRule="exact" w:wrap="none" w:vAnchor="page" w:hAnchor="page" w:x="1671" w:y="988"/>
        <w:numPr>
          <w:ilvl w:val="0"/>
          <w:numId w:val="3"/>
        </w:numPr>
        <w:shd w:val="clear" w:color="auto" w:fill="auto"/>
        <w:tabs>
          <w:tab w:val="left" w:pos="1466"/>
        </w:tabs>
        <w:spacing w:line="490" w:lineRule="exact"/>
      </w:pPr>
      <w:r>
        <w:t>Принадлежности для уроков изобразительного искусства.</w:t>
      </w:r>
    </w:p>
    <w:p w:rsidR="00D4473E" w:rsidRPr="00EE73E3" w:rsidRDefault="00716202">
      <w:pPr>
        <w:pStyle w:val="20"/>
        <w:framePr w:w="9413" w:h="7933" w:hRule="exact" w:wrap="none" w:vAnchor="page" w:hAnchor="page" w:x="1671" w:y="988"/>
        <w:numPr>
          <w:ilvl w:val="0"/>
          <w:numId w:val="2"/>
        </w:numPr>
        <w:shd w:val="clear" w:color="auto" w:fill="auto"/>
        <w:tabs>
          <w:tab w:val="left" w:pos="1466"/>
        </w:tabs>
        <w:spacing w:before="0" w:line="490" w:lineRule="exact"/>
        <w:ind w:left="1120" w:firstLine="0"/>
        <w:rPr>
          <w:color w:val="auto"/>
        </w:rPr>
      </w:pPr>
      <w:r w:rsidRPr="00EE73E3">
        <w:rPr>
          <w:color w:val="auto"/>
        </w:rPr>
        <w:t xml:space="preserve">Альбом </w:t>
      </w:r>
      <w:r w:rsidR="00EE73E3" w:rsidRPr="00EE73E3">
        <w:rPr>
          <w:color w:val="auto"/>
        </w:rPr>
        <w:t>–</w:t>
      </w:r>
      <w:r w:rsidRPr="00EE73E3">
        <w:rPr>
          <w:color w:val="auto"/>
        </w:rPr>
        <w:t xml:space="preserve"> </w:t>
      </w:r>
      <w:r w:rsidR="00EE73E3" w:rsidRPr="00EE73E3">
        <w:rPr>
          <w:color w:val="auto"/>
        </w:rPr>
        <w:t xml:space="preserve">желательно </w:t>
      </w:r>
      <w:r w:rsidRPr="00EE73E3">
        <w:rPr>
          <w:color w:val="auto"/>
        </w:rPr>
        <w:t>листы на кольцах;</w:t>
      </w:r>
    </w:p>
    <w:p w:rsidR="00D4473E" w:rsidRDefault="00102D83">
      <w:pPr>
        <w:pStyle w:val="20"/>
        <w:framePr w:w="9413" w:h="7933" w:hRule="exact" w:wrap="none" w:vAnchor="page" w:hAnchor="page" w:x="1671" w:y="988"/>
        <w:numPr>
          <w:ilvl w:val="0"/>
          <w:numId w:val="2"/>
        </w:numPr>
        <w:shd w:val="clear" w:color="auto" w:fill="auto"/>
        <w:tabs>
          <w:tab w:val="left" w:pos="1466"/>
        </w:tabs>
        <w:spacing w:before="0"/>
        <w:ind w:left="1120" w:firstLine="0"/>
      </w:pPr>
      <w:r>
        <w:t>Г</w:t>
      </w:r>
      <w:r w:rsidR="00716202">
        <w:t xml:space="preserve">уашь </w:t>
      </w:r>
    </w:p>
    <w:p w:rsidR="00D4473E" w:rsidRDefault="00716202">
      <w:pPr>
        <w:pStyle w:val="20"/>
        <w:framePr w:w="9413" w:h="7933" w:hRule="exact" w:wrap="none" w:vAnchor="page" w:hAnchor="page" w:x="1671" w:y="988"/>
        <w:shd w:val="clear" w:color="auto" w:fill="auto"/>
        <w:spacing w:before="0"/>
        <w:ind w:firstLine="740"/>
      </w:pPr>
      <w:r>
        <w:t>Когда купите необходимые краски, научите малыша правильно открывать и плотно закрывать баночки, а также промывать кисточки.</w:t>
      </w:r>
    </w:p>
    <w:p w:rsidR="00D4473E" w:rsidRDefault="00716202">
      <w:pPr>
        <w:pStyle w:val="20"/>
        <w:framePr w:w="9413" w:h="7933" w:hRule="exact" w:wrap="none" w:vAnchor="page" w:hAnchor="page" w:x="1671" w:y="988"/>
        <w:numPr>
          <w:ilvl w:val="0"/>
          <w:numId w:val="2"/>
        </w:numPr>
        <w:shd w:val="clear" w:color="auto" w:fill="auto"/>
        <w:tabs>
          <w:tab w:val="left" w:pos="1466"/>
        </w:tabs>
        <w:spacing w:before="0" w:after="157" w:line="280" w:lineRule="exact"/>
        <w:ind w:left="1120" w:firstLine="0"/>
      </w:pPr>
      <w:r>
        <w:t>Кисти натуральные №2, №5 (по 1 шт. каждого номера);</w:t>
      </w:r>
    </w:p>
    <w:p w:rsidR="00D4473E" w:rsidRDefault="00716202">
      <w:pPr>
        <w:pStyle w:val="20"/>
        <w:framePr w:w="9413" w:h="7933" w:hRule="exact" w:wrap="none" w:vAnchor="page" w:hAnchor="page" w:x="1671" w:y="988"/>
        <w:numPr>
          <w:ilvl w:val="0"/>
          <w:numId w:val="2"/>
        </w:numPr>
        <w:shd w:val="clear" w:color="auto" w:fill="auto"/>
        <w:tabs>
          <w:tab w:val="left" w:pos="1466"/>
        </w:tabs>
        <w:spacing w:before="0" w:line="280" w:lineRule="exact"/>
        <w:ind w:left="1120" w:firstLine="0"/>
      </w:pPr>
      <w:r>
        <w:t>Стаканчик</w:t>
      </w:r>
      <w:r w:rsidR="00102D83">
        <w:t xml:space="preserve"> </w:t>
      </w:r>
      <w:r>
        <w:t>-</w:t>
      </w:r>
      <w:r w:rsidR="00EE73E3">
        <w:t xml:space="preserve"> </w:t>
      </w:r>
      <w:r>
        <w:t>«непроливайка»;</w:t>
      </w:r>
    </w:p>
    <w:p w:rsidR="00D4473E" w:rsidRDefault="00716202">
      <w:pPr>
        <w:pStyle w:val="20"/>
        <w:framePr w:w="9413" w:h="7933" w:hRule="exact" w:wrap="none" w:vAnchor="page" w:hAnchor="page" w:x="1671" w:y="988"/>
        <w:numPr>
          <w:ilvl w:val="0"/>
          <w:numId w:val="2"/>
        </w:numPr>
        <w:shd w:val="clear" w:color="auto" w:fill="auto"/>
        <w:tabs>
          <w:tab w:val="left" w:pos="1466"/>
        </w:tabs>
        <w:spacing w:before="0"/>
        <w:ind w:left="1460" w:hanging="340"/>
        <w:jc w:val="left"/>
      </w:pPr>
      <w:r>
        <w:t>Папка на молнии с ручками для принадлежностей по изобразительному искусству(1 шт.) - по усмотрению учителя.</w:t>
      </w:r>
    </w:p>
    <w:p w:rsidR="00D4473E" w:rsidRDefault="00716202">
      <w:pPr>
        <w:pStyle w:val="20"/>
        <w:framePr w:w="9413" w:h="7933" w:hRule="exact" w:wrap="none" w:vAnchor="page" w:hAnchor="page" w:x="1671" w:y="988"/>
        <w:shd w:val="clear" w:color="auto" w:fill="auto"/>
        <w:spacing w:before="0"/>
        <w:ind w:firstLine="740"/>
      </w:pPr>
      <w:r>
        <w:t>Помните, не всё то золото, что блестит. Точно так же не все яркие канцелярские принадлежности являются качественными, а главное — безопасными для здоровья вашего ребенка.</w:t>
      </w:r>
    </w:p>
    <w:p w:rsidR="00D4473E" w:rsidRDefault="00716202">
      <w:pPr>
        <w:pStyle w:val="40"/>
        <w:framePr w:w="9413" w:h="339" w:hRule="exact" w:wrap="none" w:vAnchor="page" w:hAnchor="page" w:x="1671" w:y="9037"/>
        <w:shd w:val="clear" w:color="auto" w:fill="auto"/>
        <w:spacing w:line="280" w:lineRule="exact"/>
        <w:ind w:firstLine="0"/>
        <w:jc w:val="right"/>
      </w:pPr>
      <w:r>
        <w:t>Удачного и правильного выбора.</w:t>
      </w:r>
    </w:p>
    <w:p w:rsidR="00D4473E" w:rsidRDefault="00D4473E">
      <w:pPr>
        <w:rPr>
          <w:sz w:val="2"/>
          <w:szCs w:val="2"/>
        </w:rPr>
      </w:pPr>
    </w:p>
    <w:sectPr w:rsidR="00D4473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04B" w:rsidRDefault="000F104B">
      <w:r>
        <w:separator/>
      </w:r>
    </w:p>
  </w:endnote>
  <w:endnote w:type="continuationSeparator" w:id="0">
    <w:p w:rsidR="000F104B" w:rsidRDefault="000F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04B" w:rsidRDefault="000F104B"/>
  </w:footnote>
  <w:footnote w:type="continuationSeparator" w:id="0">
    <w:p w:rsidR="000F104B" w:rsidRDefault="000F10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C0FCF"/>
    <w:multiLevelType w:val="multilevel"/>
    <w:tmpl w:val="65829D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A458DA"/>
    <w:multiLevelType w:val="multilevel"/>
    <w:tmpl w:val="FDB6F0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4A74D1"/>
    <w:multiLevelType w:val="multilevel"/>
    <w:tmpl w:val="7F3EFF9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8D4DB5"/>
    <w:multiLevelType w:val="multilevel"/>
    <w:tmpl w:val="99F823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F0B16FA"/>
    <w:multiLevelType w:val="multilevel"/>
    <w:tmpl w:val="76F287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4473E"/>
    <w:rsid w:val="00074FEB"/>
    <w:rsid w:val="000F104B"/>
    <w:rsid w:val="00102D83"/>
    <w:rsid w:val="00716202"/>
    <w:rsid w:val="008B0152"/>
    <w:rsid w:val="00B60683"/>
    <w:rsid w:val="00C07DA9"/>
    <w:rsid w:val="00D4473E"/>
    <w:rsid w:val="00EE73E3"/>
    <w:rsid w:val="00FD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3C624"/>
  <w15:docId w15:val="{5225674B-BE14-4E3F-A778-237259C4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Заголовок №2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480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20" w:line="480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80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80" w:lineRule="exact"/>
      <w:ind w:hanging="34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user</cp:lastModifiedBy>
  <cp:revision>6</cp:revision>
  <dcterms:created xsi:type="dcterms:W3CDTF">2020-02-28T05:36:00Z</dcterms:created>
  <dcterms:modified xsi:type="dcterms:W3CDTF">2023-02-03T06:40:00Z</dcterms:modified>
</cp:coreProperties>
</file>